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D78" w:rsidRPr="00D86D78" w:rsidRDefault="00D86D78" w:rsidP="00D86D78">
      <w:pPr>
        <w:spacing w:before="120" w:after="120" w:line="240" w:lineRule="atLeast"/>
        <w:outlineLvl w:val="1"/>
        <w:rPr>
          <w:rFonts w:ascii="Helvetica" w:eastAsia="Times New Roman" w:hAnsi="Helvetica" w:cs="Helvetica"/>
          <w:color w:val="111111"/>
          <w:kern w:val="36"/>
          <w:sz w:val="36"/>
          <w:szCs w:val="36"/>
        </w:rPr>
      </w:pPr>
      <w:r w:rsidRPr="00D86D78">
        <w:rPr>
          <w:rFonts w:ascii="Helvetica" w:eastAsia="Times New Roman" w:hAnsi="Helvetica" w:cs="Helvetica"/>
          <w:color w:val="111111"/>
          <w:kern w:val="36"/>
          <w:sz w:val="36"/>
          <w:szCs w:val="36"/>
        </w:rPr>
        <w:t>Chemicals In Cigarettes</w:t>
      </w:r>
    </w:p>
    <w:p w:rsidR="00D86D78" w:rsidRPr="00D86D78" w:rsidRDefault="00D86D78" w:rsidP="00D86D78">
      <w:pPr>
        <w:spacing w:after="360" w:line="240" w:lineRule="auto"/>
        <w:rPr>
          <w:rFonts w:ascii="Verdana" w:eastAsia="Times New Roman" w:hAnsi="Verdana" w:cs="Times New Roman"/>
          <w:color w:val="222222"/>
          <w:sz w:val="18"/>
          <w:szCs w:val="18"/>
        </w:rPr>
      </w:pPr>
      <w:r w:rsidRPr="00D86D78">
        <w:rPr>
          <w:rFonts w:ascii="Verdana" w:eastAsia="Times New Roman" w:hAnsi="Verdana" w:cs="Times New Roman"/>
          <w:color w:val="222222"/>
          <w:sz w:val="18"/>
          <w:szCs w:val="18"/>
        </w:rPr>
        <w:t>The chemicals in cigarettes and tobacco smoke make smoking harmful. Tobacco smoke contains over 4,000 different chemicals. At least 50 are known carcinogens (cause cancer in humans) and many are poisonous.</w:t>
      </w:r>
    </w:p>
    <w:p w:rsidR="00D86D78" w:rsidRPr="00D86D78" w:rsidRDefault="00D86D78" w:rsidP="00D86D78">
      <w:pPr>
        <w:spacing w:line="240" w:lineRule="auto"/>
        <w:rPr>
          <w:rFonts w:ascii="Verdana" w:eastAsia="Times New Roman" w:hAnsi="Verdana" w:cs="Times New Roman"/>
          <w:color w:val="222222"/>
          <w:sz w:val="18"/>
          <w:szCs w:val="18"/>
        </w:rPr>
      </w:pPr>
      <w:r w:rsidRPr="00D86D78">
        <w:rPr>
          <w:rFonts w:ascii="Verdana" w:eastAsia="Times New Roman" w:hAnsi="Verdana" w:cs="Times New Roman"/>
          <w:color w:val="222222"/>
          <w:sz w:val="18"/>
          <w:szCs w:val="18"/>
        </w:rPr>
        <w:t>Cigarettes are one of few products which can be sold legally which can harm and even kill you over time if used as intended. There are ongoing lawsuits in the USA which aim to hold tobacco companies responsible for the effects of smoking on the health of long term smokers.</w:t>
      </w:r>
    </w:p>
    <w:tbl>
      <w:tblPr>
        <w:tblW w:w="5000" w:type="pct"/>
        <w:tblCellMar>
          <w:top w:w="15" w:type="dxa"/>
          <w:left w:w="15" w:type="dxa"/>
          <w:bottom w:w="15" w:type="dxa"/>
          <w:right w:w="15" w:type="dxa"/>
        </w:tblCellMar>
        <w:tblLook w:val="04A0"/>
      </w:tblPr>
      <w:tblGrid>
        <w:gridCol w:w="2761"/>
        <w:gridCol w:w="6719"/>
      </w:tblGrid>
      <w:tr w:rsidR="00D86D78" w:rsidRPr="00D86D78" w:rsidTr="00D86D78">
        <w:trPr>
          <w:trHeight w:val="750"/>
          <w:tblHeader/>
        </w:trPr>
        <w:tc>
          <w:tcPr>
            <w:tcW w:w="0" w:type="auto"/>
            <w:gridSpan w:val="2"/>
            <w:tcBorders>
              <w:top w:val="nil"/>
              <w:left w:val="nil"/>
              <w:bottom w:val="nil"/>
              <w:right w:val="nil"/>
            </w:tcBorders>
            <w:tcMar>
              <w:top w:w="15" w:type="dxa"/>
              <w:left w:w="60" w:type="dxa"/>
              <w:bottom w:w="15" w:type="dxa"/>
              <w:right w:w="60" w:type="dxa"/>
            </w:tcMar>
            <w:vAlign w:val="center"/>
            <w:hideMark/>
          </w:tcPr>
          <w:p w:rsidR="00D86D78" w:rsidRPr="00D86D78" w:rsidRDefault="00D86D78" w:rsidP="00D86D78">
            <w:pPr>
              <w:spacing w:after="336" w:line="240" w:lineRule="auto"/>
              <w:jc w:val="center"/>
              <w:textAlignment w:val="center"/>
              <w:rPr>
                <w:rFonts w:ascii="Verdana" w:eastAsia="Times New Roman" w:hAnsi="Verdana" w:cs="Times New Roman"/>
                <w:b/>
                <w:bCs/>
                <w:caps/>
                <w:color w:val="222222"/>
                <w:sz w:val="23"/>
                <w:szCs w:val="23"/>
              </w:rPr>
            </w:pPr>
            <w:r w:rsidRPr="00D86D78">
              <w:rPr>
                <w:rFonts w:ascii="Verdana" w:eastAsia="Times New Roman" w:hAnsi="Verdana" w:cs="Times New Roman"/>
                <w:b/>
                <w:bCs/>
                <w:caps/>
                <w:color w:val="222222"/>
                <w:sz w:val="23"/>
                <w:szCs w:val="23"/>
              </w:rPr>
              <w:t>Chemicals In Cigarettes</w:t>
            </w:r>
          </w:p>
        </w:tc>
      </w:tr>
      <w:tr w:rsidR="00D86D78" w:rsidRPr="00D86D78" w:rsidTr="00D86D78">
        <w:trPr>
          <w:trHeight w:val="750"/>
          <w:tblHeader/>
        </w:trPr>
        <w:tc>
          <w:tcPr>
            <w:tcW w:w="0" w:type="auto"/>
            <w:tcBorders>
              <w:top w:val="single" w:sz="6" w:space="0" w:color="C9C9C9"/>
              <w:left w:val="single" w:sz="6" w:space="0" w:color="C9C9C9"/>
              <w:bottom w:val="single" w:sz="6" w:space="0" w:color="C9C9C9"/>
              <w:right w:val="single" w:sz="6" w:space="0" w:color="C9C9C9"/>
            </w:tcBorders>
            <w:tcMar>
              <w:top w:w="15" w:type="dxa"/>
              <w:left w:w="60" w:type="dxa"/>
              <w:bottom w:w="15" w:type="dxa"/>
              <w:right w:w="60" w:type="dxa"/>
            </w:tcMar>
            <w:vAlign w:val="center"/>
            <w:hideMark/>
          </w:tcPr>
          <w:p w:rsidR="00D86D78" w:rsidRPr="00D86D78" w:rsidRDefault="00D86D78" w:rsidP="00D86D78">
            <w:pPr>
              <w:spacing w:after="336" w:line="240" w:lineRule="auto"/>
              <w:rPr>
                <w:rFonts w:ascii="Verdana" w:eastAsia="Times New Roman" w:hAnsi="Verdana" w:cs="Times New Roman"/>
                <w:b/>
                <w:bCs/>
                <w:color w:val="222222"/>
                <w:sz w:val="20"/>
                <w:szCs w:val="20"/>
              </w:rPr>
            </w:pPr>
            <w:r w:rsidRPr="00D86D78">
              <w:rPr>
                <w:rFonts w:ascii="Verdana" w:eastAsia="Times New Roman" w:hAnsi="Verdana" w:cs="Times New Roman"/>
                <w:b/>
                <w:bCs/>
                <w:color w:val="222222"/>
                <w:sz w:val="20"/>
                <w:szCs w:val="20"/>
              </w:rPr>
              <w:t>Chemical</w:t>
            </w:r>
          </w:p>
        </w:tc>
        <w:tc>
          <w:tcPr>
            <w:tcW w:w="0" w:type="auto"/>
            <w:tcBorders>
              <w:top w:val="single" w:sz="6" w:space="0" w:color="C9C9C9"/>
              <w:left w:val="single" w:sz="6" w:space="0" w:color="C9C9C9"/>
              <w:bottom w:val="single" w:sz="6" w:space="0" w:color="C9C9C9"/>
              <w:right w:val="single" w:sz="6" w:space="0" w:color="C9C9C9"/>
            </w:tcBorders>
            <w:tcMar>
              <w:top w:w="15" w:type="dxa"/>
              <w:left w:w="60" w:type="dxa"/>
              <w:bottom w:w="15" w:type="dxa"/>
              <w:right w:w="60" w:type="dxa"/>
            </w:tcMar>
            <w:vAlign w:val="center"/>
            <w:hideMark/>
          </w:tcPr>
          <w:p w:rsidR="00D86D78" w:rsidRPr="00D86D78" w:rsidRDefault="00D86D78" w:rsidP="00D86D78">
            <w:pPr>
              <w:spacing w:after="336" w:line="240" w:lineRule="auto"/>
              <w:rPr>
                <w:rFonts w:ascii="Verdana" w:eastAsia="Times New Roman" w:hAnsi="Verdana" w:cs="Times New Roman"/>
                <w:b/>
                <w:bCs/>
                <w:color w:val="222222"/>
                <w:sz w:val="20"/>
                <w:szCs w:val="20"/>
              </w:rPr>
            </w:pPr>
            <w:r w:rsidRPr="00D86D78">
              <w:rPr>
                <w:rFonts w:ascii="Verdana" w:eastAsia="Times New Roman" w:hAnsi="Verdana" w:cs="Times New Roman"/>
                <w:b/>
                <w:bCs/>
                <w:color w:val="222222"/>
                <w:sz w:val="20"/>
                <w:szCs w:val="20"/>
              </w:rPr>
              <w:t>Description</w:t>
            </w:r>
          </w:p>
        </w:tc>
      </w:tr>
      <w:tr w:rsidR="00D86D78" w:rsidRPr="00D86D78" w:rsidTr="00D86D78">
        <w:trPr>
          <w:trHeight w:val="300"/>
          <w:tblHeader/>
        </w:trPr>
        <w:tc>
          <w:tcPr>
            <w:tcW w:w="0" w:type="auto"/>
            <w:tcBorders>
              <w:top w:val="nil"/>
              <w:left w:val="single" w:sz="6" w:space="0" w:color="C9C9C9"/>
              <w:bottom w:val="nil"/>
              <w:right w:val="single" w:sz="6" w:space="0" w:color="C9C9C9"/>
            </w:tcBorders>
            <w:shd w:val="clear" w:color="auto" w:fill="E7EDF6"/>
            <w:tcMar>
              <w:top w:w="15" w:type="dxa"/>
              <w:left w:w="60" w:type="dxa"/>
              <w:bottom w:w="15" w:type="dxa"/>
              <w:right w:w="60" w:type="dxa"/>
            </w:tcMar>
            <w:vAlign w:val="center"/>
            <w:hideMark/>
          </w:tcPr>
          <w:p w:rsidR="00D86D78" w:rsidRPr="00D86D78" w:rsidRDefault="00D86D78" w:rsidP="00D86D78">
            <w:pPr>
              <w:spacing w:after="336" w:line="240" w:lineRule="auto"/>
              <w:rPr>
                <w:rFonts w:ascii="Verdana" w:eastAsia="Times New Roman" w:hAnsi="Verdana" w:cs="Times New Roman"/>
                <w:b/>
                <w:bCs/>
                <w:color w:val="222222"/>
                <w:sz w:val="20"/>
                <w:szCs w:val="20"/>
              </w:rPr>
            </w:pPr>
            <w:r w:rsidRPr="00D86D78">
              <w:rPr>
                <w:rFonts w:ascii="Verdana" w:eastAsia="Times New Roman" w:hAnsi="Verdana" w:cs="Times New Roman"/>
                <w:b/>
                <w:bCs/>
                <w:color w:val="222222"/>
                <w:sz w:val="20"/>
                <w:szCs w:val="20"/>
              </w:rPr>
              <w:t>Benzene</w:t>
            </w:r>
            <w:r w:rsidRPr="00D86D78">
              <w:rPr>
                <w:rFonts w:ascii="Verdana" w:eastAsia="Times New Roman" w:hAnsi="Verdana" w:cs="Times New Roman"/>
                <w:b/>
                <w:bCs/>
                <w:color w:val="222222"/>
                <w:sz w:val="20"/>
                <w:szCs w:val="20"/>
              </w:rPr>
              <w:br/>
              <w:t>(petrol additive)</w:t>
            </w:r>
          </w:p>
        </w:tc>
        <w:tc>
          <w:tcPr>
            <w:tcW w:w="0" w:type="auto"/>
            <w:tcBorders>
              <w:top w:val="nil"/>
              <w:left w:val="single" w:sz="6" w:space="0" w:color="C9C9C9"/>
              <w:bottom w:val="nil"/>
              <w:right w:val="single" w:sz="6" w:space="0" w:color="C9C9C9"/>
            </w:tcBorders>
            <w:shd w:val="clear" w:color="auto" w:fill="E7EDF6"/>
            <w:tcMar>
              <w:top w:w="15" w:type="dxa"/>
              <w:left w:w="60" w:type="dxa"/>
              <w:bottom w:w="15" w:type="dxa"/>
              <w:right w:w="60" w:type="dxa"/>
            </w:tcMar>
            <w:vAlign w:val="center"/>
            <w:hideMark/>
          </w:tcPr>
          <w:p w:rsidR="00D86D78" w:rsidRPr="00D86D78" w:rsidRDefault="00D86D78" w:rsidP="00D86D78">
            <w:pPr>
              <w:numPr>
                <w:ilvl w:val="0"/>
                <w:numId w:val="1"/>
              </w:numPr>
              <w:spacing w:after="0" w:line="240" w:lineRule="auto"/>
              <w:ind w:left="0"/>
              <w:rPr>
                <w:rFonts w:ascii="Verdana" w:eastAsia="Times New Roman" w:hAnsi="Verdana" w:cs="Times New Roman"/>
                <w:b/>
                <w:bCs/>
                <w:color w:val="222222"/>
                <w:sz w:val="20"/>
                <w:szCs w:val="20"/>
              </w:rPr>
            </w:pPr>
            <w:r w:rsidRPr="00D86D78">
              <w:rPr>
                <w:rFonts w:ascii="Verdana" w:eastAsia="Times New Roman" w:hAnsi="Verdana" w:cs="Times New Roman"/>
                <w:b/>
                <w:bCs/>
                <w:color w:val="222222"/>
                <w:sz w:val="20"/>
                <w:szCs w:val="20"/>
              </w:rPr>
              <w:t xml:space="preserve">A colourless cyclic hydrocarbon obtained from coal and petroleum, used as a solvent in fuel and in chemical manufacture - and contained in cigarette smoke. </w:t>
            </w:r>
          </w:p>
          <w:p w:rsidR="00D86D78" w:rsidRPr="00D86D78" w:rsidRDefault="00D86D78" w:rsidP="00D86D78">
            <w:pPr>
              <w:numPr>
                <w:ilvl w:val="0"/>
                <w:numId w:val="1"/>
              </w:numPr>
              <w:spacing w:after="0" w:line="240" w:lineRule="auto"/>
              <w:ind w:left="0"/>
              <w:rPr>
                <w:rFonts w:ascii="Verdana" w:eastAsia="Times New Roman" w:hAnsi="Verdana" w:cs="Times New Roman"/>
                <w:b/>
                <w:bCs/>
                <w:color w:val="222222"/>
                <w:sz w:val="20"/>
                <w:szCs w:val="20"/>
              </w:rPr>
            </w:pPr>
            <w:r w:rsidRPr="00D86D78">
              <w:rPr>
                <w:rFonts w:ascii="Verdana" w:eastAsia="Times New Roman" w:hAnsi="Verdana" w:cs="Times New Roman"/>
                <w:b/>
                <w:bCs/>
                <w:color w:val="222222"/>
                <w:sz w:val="20"/>
                <w:szCs w:val="20"/>
              </w:rPr>
              <w:t>A It known carcinogen associated with leukaemia.</w:t>
            </w:r>
          </w:p>
        </w:tc>
      </w:tr>
      <w:tr w:rsidR="00D86D78" w:rsidRPr="00D86D78" w:rsidTr="00D86D78">
        <w:trPr>
          <w:trHeight w:val="750"/>
          <w:tblHeader/>
        </w:trPr>
        <w:tc>
          <w:tcPr>
            <w:tcW w:w="0" w:type="auto"/>
            <w:tcBorders>
              <w:top w:val="nil"/>
              <w:left w:val="single" w:sz="6" w:space="0" w:color="C9C9C9"/>
              <w:bottom w:val="nil"/>
              <w:right w:val="single" w:sz="6" w:space="0" w:color="C9C9C9"/>
            </w:tcBorders>
            <w:tcMar>
              <w:top w:w="15" w:type="dxa"/>
              <w:left w:w="60" w:type="dxa"/>
              <w:bottom w:w="15" w:type="dxa"/>
              <w:right w:w="60" w:type="dxa"/>
            </w:tcMar>
            <w:vAlign w:val="center"/>
            <w:hideMark/>
          </w:tcPr>
          <w:p w:rsidR="00D86D78" w:rsidRPr="00D86D78" w:rsidRDefault="00D86D78" w:rsidP="00D86D78">
            <w:pPr>
              <w:spacing w:after="0" w:line="240" w:lineRule="auto"/>
              <w:rPr>
                <w:rFonts w:ascii="Verdana" w:eastAsia="Times New Roman" w:hAnsi="Verdana" w:cs="Times New Roman"/>
                <w:b/>
                <w:bCs/>
                <w:color w:val="222222"/>
                <w:sz w:val="20"/>
                <w:szCs w:val="20"/>
              </w:rPr>
            </w:pPr>
            <w:r w:rsidRPr="00D86D78">
              <w:rPr>
                <w:rFonts w:ascii="Verdana" w:eastAsia="Times New Roman" w:hAnsi="Verdana" w:cs="Times New Roman"/>
                <w:b/>
                <w:bCs/>
                <w:color w:val="222222"/>
                <w:sz w:val="20"/>
                <w:szCs w:val="20"/>
              </w:rPr>
              <w:t>Formaldehyde</w:t>
            </w:r>
            <w:r w:rsidRPr="00D86D78">
              <w:rPr>
                <w:rFonts w:ascii="Verdana" w:eastAsia="Times New Roman" w:hAnsi="Verdana" w:cs="Times New Roman"/>
                <w:b/>
                <w:bCs/>
                <w:color w:val="222222"/>
                <w:sz w:val="20"/>
                <w:szCs w:val="20"/>
              </w:rPr>
              <w:br/>
              <w:t>(embalming fluid)</w:t>
            </w:r>
          </w:p>
        </w:tc>
        <w:tc>
          <w:tcPr>
            <w:tcW w:w="0" w:type="auto"/>
            <w:tcBorders>
              <w:top w:val="nil"/>
              <w:left w:val="single" w:sz="6" w:space="0" w:color="C9C9C9"/>
              <w:bottom w:val="nil"/>
              <w:right w:val="single" w:sz="6" w:space="0" w:color="C9C9C9"/>
            </w:tcBorders>
            <w:tcMar>
              <w:top w:w="15" w:type="dxa"/>
              <w:left w:w="60" w:type="dxa"/>
              <w:bottom w:w="15" w:type="dxa"/>
              <w:right w:w="60" w:type="dxa"/>
            </w:tcMar>
            <w:vAlign w:val="center"/>
            <w:hideMark/>
          </w:tcPr>
          <w:p w:rsidR="00D86D78" w:rsidRPr="00D86D78" w:rsidRDefault="00D86D78" w:rsidP="00D86D78">
            <w:pPr>
              <w:numPr>
                <w:ilvl w:val="0"/>
                <w:numId w:val="2"/>
              </w:numPr>
              <w:spacing w:after="0" w:line="240" w:lineRule="auto"/>
              <w:ind w:left="0"/>
              <w:rPr>
                <w:rFonts w:ascii="Verdana" w:eastAsia="Times New Roman" w:hAnsi="Verdana" w:cs="Times New Roman"/>
                <w:b/>
                <w:bCs/>
                <w:color w:val="222222"/>
                <w:sz w:val="20"/>
                <w:szCs w:val="20"/>
              </w:rPr>
            </w:pPr>
            <w:r w:rsidRPr="00D86D78">
              <w:rPr>
                <w:rFonts w:ascii="Verdana" w:eastAsia="Times New Roman" w:hAnsi="Verdana" w:cs="Times New Roman"/>
                <w:b/>
                <w:bCs/>
                <w:color w:val="222222"/>
                <w:sz w:val="20"/>
                <w:szCs w:val="20"/>
              </w:rPr>
              <w:t xml:space="preserve">A colourless liquid, highly poisonous, used to preserve dead bodies - also found in cigarette smoke. </w:t>
            </w:r>
          </w:p>
          <w:p w:rsidR="00D86D78" w:rsidRPr="00D86D78" w:rsidRDefault="00D86D78" w:rsidP="00D86D78">
            <w:pPr>
              <w:numPr>
                <w:ilvl w:val="0"/>
                <w:numId w:val="2"/>
              </w:numPr>
              <w:spacing w:after="0" w:line="240" w:lineRule="auto"/>
              <w:ind w:left="0"/>
              <w:rPr>
                <w:rFonts w:ascii="Verdana" w:eastAsia="Times New Roman" w:hAnsi="Verdana" w:cs="Times New Roman"/>
                <w:b/>
                <w:bCs/>
                <w:color w:val="222222"/>
                <w:sz w:val="20"/>
                <w:szCs w:val="20"/>
              </w:rPr>
            </w:pPr>
            <w:r w:rsidRPr="00D86D78">
              <w:rPr>
                <w:rFonts w:ascii="Verdana" w:eastAsia="Times New Roman" w:hAnsi="Verdana" w:cs="Times New Roman"/>
                <w:b/>
                <w:bCs/>
                <w:color w:val="222222"/>
                <w:sz w:val="20"/>
                <w:szCs w:val="20"/>
              </w:rPr>
              <w:t>Known to cause cancer, respiratory, skin and gastrointestinal problems.</w:t>
            </w:r>
          </w:p>
        </w:tc>
      </w:tr>
      <w:tr w:rsidR="00D86D78" w:rsidRPr="00D86D78" w:rsidTr="00D86D78">
        <w:trPr>
          <w:trHeight w:val="750"/>
          <w:tblHeader/>
        </w:trPr>
        <w:tc>
          <w:tcPr>
            <w:tcW w:w="0" w:type="auto"/>
            <w:tcBorders>
              <w:top w:val="nil"/>
              <w:left w:val="single" w:sz="6" w:space="0" w:color="C9C9C9"/>
              <w:bottom w:val="nil"/>
              <w:right w:val="single" w:sz="6" w:space="0" w:color="C9C9C9"/>
            </w:tcBorders>
            <w:shd w:val="clear" w:color="auto" w:fill="E7EDF6"/>
            <w:tcMar>
              <w:top w:w="15" w:type="dxa"/>
              <w:left w:w="60" w:type="dxa"/>
              <w:bottom w:w="15" w:type="dxa"/>
              <w:right w:w="60" w:type="dxa"/>
            </w:tcMar>
            <w:vAlign w:val="center"/>
            <w:hideMark/>
          </w:tcPr>
          <w:p w:rsidR="00D86D78" w:rsidRPr="00D86D78" w:rsidRDefault="00D86D78" w:rsidP="00D86D78">
            <w:pPr>
              <w:spacing w:after="0" w:line="240" w:lineRule="auto"/>
              <w:rPr>
                <w:rFonts w:ascii="Verdana" w:eastAsia="Times New Roman" w:hAnsi="Verdana" w:cs="Times New Roman"/>
                <w:b/>
                <w:bCs/>
                <w:color w:val="222222"/>
                <w:sz w:val="20"/>
                <w:szCs w:val="20"/>
              </w:rPr>
            </w:pPr>
            <w:r w:rsidRPr="00D86D78">
              <w:rPr>
                <w:rFonts w:ascii="Verdana" w:eastAsia="Times New Roman" w:hAnsi="Verdana" w:cs="Times New Roman"/>
                <w:b/>
                <w:bCs/>
                <w:color w:val="222222"/>
                <w:sz w:val="20"/>
                <w:szCs w:val="20"/>
              </w:rPr>
              <w:t>Ammonia</w:t>
            </w:r>
            <w:r w:rsidRPr="00D86D78">
              <w:rPr>
                <w:rFonts w:ascii="Verdana" w:eastAsia="Times New Roman" w:hAnsi="Verdana" w:cs="Times New Roman"/>
                <w:b/>
                <w:bCs/>
                <w:color w:val="222222"/>
                <w:sz w:val="20"/>
                <w:szCs w:val="20"/>
              </w:rPr>
              <w:br/>
              <w:t>(toilet cleaner)</w:t>
            </w:r>
          </w:p>
        </w:tc>
        <w:tc>
          <w:tcPr>
            <w:tcW w:w="0" w:type="auto"/>
            <w:tcBorders>
              <w:top w:val="nil"/>
              <w:left w:val="single" w:sz="6" w:space="0" w:color="C9C9C9"/>
              <w:bottom w:val="nil"/>
              <w:right w:val="single" w:sz="6" w:space="0" w:color="C9C9C9"/>
            </w:tcBorders>
            <w:shd w:val="clear" w:color="auto" w:fill="E7EDF6"/>
            <w:tcMar>
              <w:top w:w="15" w:type="dxa"/>
              <w:left w:w="60" w:type="dxa"/>
              <w:bottom w:w="15" w:type="dxa"/>
              <w:right w:w="60" w:type="dxa"/>
            </w:tcMar>
            <w:vAlign w:val="center"/>
            <w:hideMark/>
          </w:tcPr>
          <w:p w:rsidR="00D86D78" w:rsidRPr="00D86D78" w:rsidRDefault="00D86D78" w:rsidP="00D86D78">
            <w:pPr>
              <w:numPr>
                <w:ilvl w:val="0"/>
                <w:numId w:val="3"/>
              </w:numPr>
              <w:spacing w:after="0" w:line="240" w:lineRule="auto"/>
              <w:ind w:left="0"/>
              <w:rPr>
                <w:rFonts w:ascii="Verdana" w:eastAsia="Times New Roman" w:hAnsi="Verdana" w:cs="Times New Roman"/>
                <w:b/>
                <w:bCs/>
                <w:color w:val="222222"/>
                <w:sz w:val="20"/>
                <w:szCs w:val="20"/>
              </w:rPr>
            </w:pPr>
            <w:r w:rsidRPr="00D86D78">
              <w:rPr>
                <w:rFonts w:ascii="Verdana" w:eastAsia="Times New Roman" w:hAnsi="Verdana" w:cs="Times New Roman"/>
                <w:b/>
                <w:bCs/>
                <w:color w:val="222222"/>
                <w:sz w:val="20"/>
                <w:szCs w:val="20"/>
              </w:rPr>
              <w:t xml:space="preserve">Used as a flavouring, frees nicotine from tobacco turning it into a gas </w:t>
            </w:r>
          </w:p>
          <w:p w:rsidR="00D86D78" w:rsidRPr="00D86D78" w:rsidRDefault="00D86D78" w:rsidP="00D86D78">
            <w:pPr>
              <w:numPr>
                <w:ilvl w:val="0"/>
                <w:numId w:val="3"/>
              </w:numPr>
              <w:spacing w:after="0" w:line="240" w:lineRule="auto"/>
              <w:ind w:left="0"/>
              <w:rPr>
                <w:rFonts w:ascii="Verdana" w:eastAsia="Times New Roman" w:hAnsi="Verdana" w:cs="Times New Roman"/>
                <w:b/>
                <w:bCs/>
                <w:color w:val="222222"/>
                <w:sz w:val="20"/>
                <w:szCs w:val="20"/>
              </w:rPr>
            </w:pPr>
            <w:r w:rsidRPr="00D86D78">
              <w:rPr>
                <w:rFonts w:ascii="Verdana" w:eastAsia="Times New Roman" w:hAnsi="Verdana" w:cs="Times New Roman"/>
                <w:b/>
                <w:bCs/>
                <w:color w:val="222222"/>
                <w:sz w:val="20"/>
                <w:szCs w:val="20"/>
              </w:rPr>
              <w:t>Often found in dry cleaning fluids.</w:t>
            </w:r>
          </w:p>
        </w:tc>
      </w:tr>
      <w:tr w:rsidR="00D86D78" w:rsidRPr="00D86D78" w:rsidTr="00D86D78">
        <w:trPr>
          <w:trHeight w:val="750"/>
          <w:tblHeader/>
        </w:trPr>
        <w:tc>
          <w:tcPr>
            <w:tcW w:w="0" w:type="auto"/>
            <w:tcBorders>
              <w:top w:val="nil"/>
              <w:left w:val="single" w:sz="6" w:space="0" w:color="C9C9C9"/>
              <w:bottom w:val="nil"/>
              <w:right w:val="single" w:sz="6" w:space="0" w:color="C9C9C9"/>
            </w:tcBorders>
            <w:tcMar>
              <w:top w:w="15" w:type="dxa"/>
              <w:left w:w="60" w:type="dxa"/>
              <w:bottom w:w="15" w:type="dxa"/>
              <w:right w:w="60" w:type="dxa"/>
            </w:tcMar>
            <w:vAlign w:val="center"/>
            <w:hideMark/>
          </w:tcPr>
          <w:p w:rsidR="00D86D78" w:rsidRPr="00D86D78" w:rsidRDefault="00D86D78" w:rsidP="00D86D78">
            <w:pPr>
              <w:spacing w:after="0" w:line="240" w:lineRule="auto"/>
              <w:rPr>
                <w:rFonts w:ascii="Verdana" w:eastAsia="Times New Roman" w:hAnsi="Verdana" w:cs="Times New Roman"/>
                <w:b/>
                <w:bCs/>
                <w:color w:val="222222"/>
                <w:sz w:val="20"/>
                <w:szCs w:val="20"/>
              </w:rPr>
            </w:pPr>
            <w:r w:rsidRPr="00D86D78">
              <w:rPr>
                <w:rFonts w:ascii="Verdana" w:eastAsia="Times New Roman" w:hAnsi="Verdana" w:cs="Times New Roman"/>
                <w:b/>
                <w:bCs/>
                <w:color w:val="222222"/>
                <w:sz w:val="20"/>
                <w:szCs w:val="20"/>
              </w:rPr>
              <w:t>Acetone</w:t>
            </w:r>
            <w:r w:rsidRPr="00D86D78">
              <w:rPr>
                <w:rFonts w:ascii="Verdana" w:eastAsia="Times New Roman" w:hAnsi="Verdana" w:cs="Times New Roman"/>
                <w:b/>
                <w:bCs/>
                <w:color w:val="222222"/>
                <w:sz w:val="20"/>
                <w:szCs w:val="20"/>
              </w:rPr>
              <w:br/>
              <w:t>(nail polish remover)</w:t>
            </w:r>
          </w:p>
        </w:tc>
        <w:tc>
          <w:tcPr>
            <w:tcW w:w="0" w:type="auto"/>
            <w:tcBorders>
              <w:top w:val="nil"/>
              <w:left w:val="single" w:sz="6" w:space="0" w:color="C9C9C9"/>
              <w:bottom w:val="nil"/>
              <w:right w:val="single" w:sz="6" w:space="0" w:color="C9C9C9"/>
            </w:tcBorders>
            <w:tcMar>
              <w:top w:w="15" w:type="dxa"/>
              <w:left w:w="60" w:type="dxa"/>
              <w:bottom w:w="15" w:type="dxa"/>
              <w:right w:w="60" w:type="dxa"/>
            </w:tcMar>
            <w:vAlign w:val="center"/>
            <w:hideMark/>
          </w:tcPr>
          <w:p w:rsidR="00D86D78" w:rsidRPr="00D86D78" w:rsidRDefault="00D86D78" w:rsidP="00D86D78">
            <w:pPr>
              <w:numPr>
                <w:ilvl w:val="0"/>
                <w:numId w:val="4"/>
              </w:numPr>
              <w:spacing w:after="0" w:line="240" w:lineRule="auto"/>
              <w:ind w:left="0"/>
              <w:rPr>
                <w:rFonts w:ascii="Verdana" w:eastAsia="Times New Roman" w:hAnsi="Verdana" w:cs="Times New Roman"/>
                <w:b/>
                <w:bCs/>
                <w:color w:val="222222"/>
                <w:sz w:val="20"/>
                <w:szCs w:val="20"/>
              </w:rPr>
            </w:pPr>
            <w:r w:rsidRPr="00D86D78">
              <w:rPr>
                <w:rFonts w:ascii="Verdana" w:eastAsia="Times New Roman" w:hAnsi="Verdana" w:cs="Times New Roman"/>
                <w:b/>
                <w:bCs/>
                <w:color w:val="222222"/>
                <w:sz w:val="20"/>
                <w:szCs w:val="20"/>
              </w:rPr>
              <w:t xml:space="preserve">Fragrant volatile liquid ketone, used as a solvent, for example, nail polish remover </w:t>
            </w:r>
          </w:p>
          <w:p w:rsidR="00D86D78" w:rsidRPr="00D86D78" w:rsidRDefault="00D86D78" w:rsidP="00D86D78">
            <w:pPr>
              <w:numPr>
                <w:ilvl w:val="0"/>
                <w:numId w:val="4"/>
              </w:numPr>
              <w:spacing w:after="0" w:line="240" w:lineRule="auto"/>
              <w:ind w:left="0"/>
              <w:rPr>
                <w:rFonts w:ascii="Verdana" w:eastAsia="Times New Roman" w:hAnsi="Verdana" w:cs="Times New Roman"/>
                <w:b/>
                <w:bCs/>
                <w:color w:val="222222"/>
                <w:sz w:val="20"/>
                <w:szCs w:val="20"/>
              </w:rPr>
            </w:pPr>
            <w:r w:rsidRPr="00D86D78">
              <w:rPr>
                <w:rFonts w:ascii="Verdana" w:eastAsia="Times New Roman" w:hAnsi="Verdana" w:cs="Times New Roman"/>
                <w:b/>
                <w:bCs/>
                <w:color w:val="222222"/>
                <w:sz w:val="20"/>
                <w:szCs w:val="20"/>
              </w:rPr>
              <w:t>Found in cigarette smoke.</w:t>
            </w:r>
          </w:p>
        </w:tc>
      </w:tr>
      <w:tr w:rsidR="00D86D78" w:rsidRPr="00D86D78" w:rsidTr="00D86D78">
        <w:trPr>
          <w:trHeight w:val="750"/>
          <w:tblHeader/>
        </w:trPr>
        <w:tc>
          <w:tcPr>
            <w:tcW w:w="0" w:type="auto"/>
            <w:tcBorders>
              <w:top w:val="nil"/>
              <w:left w:val="single" w:sz="6" w:space="0" w:color="C9C9C9"/>
              <w:bottom w:val="nil"/>
              <w:right w:val="single" w:sz="6" w:space="0" w:color="C9C9C9"/>
            </w:tcBorders>
            <w:shd w:val="clear" w:color="auto" w:fill="E7EDF6"/>
            <w:tcMar>
              <w:top w:w="15" w:type="dxa"/>
              <w:left w:w="60" w:type="dxa"/>
              <w:bottom w:w="15" w:type="dxa"/>
              <w:right w:w="60" w:type="dxa"/>
            </w:tcMar>
            <w:vAlign w:val="center"/>
            <w:hideMark/>
          </w:tcPr>
          <w:p w:rsidR="00D86D78" w:rsidRPr="00D86D78" w:rsidRDefault="00D86D78" w:rsidP="00D86D78">
            <w:pPr>
              <w:spacing w:after="0" w:line="240" w:lineRule="auto"/>
              <w:rPr>
                <w:rFonts w:ascii="Verdana" w:eastAsia="Times New Roman" w:hAnsi="Verdana" w:cs="Times New Roman"/>
                <w:b/>
                <w:bCs/>
                <w:color w:val="222222"/>
                <w:sz w:val="20"/>
                <w:szCs w:val="20"/>
              </w:rPr>
            </w:pPr>
            <w:r w:rsidRPr="00D86D78">
              <w:rPr>
                <w:rFonts w:ascii="Verdana" w:eastAsia="Times New Roman" w:hAnsi="Verdana" w:cs="Times New Roman"/>
                <w:b/>
                <w:bCs/>
                <w:color w:val="222222"/>
                <w:sz w:val="20"/>
                <w:szCs w:val="20"/>
              </w:rPr>
              <w:t>Tar</w:t>
            </w:r>
          </w:p>
        </w:tc>
        <w:tc>
          <w:tcPr>
            <w:tcW w:w="0" w:type="auto"/>
            <w:tcBorders>
              <w:top w:val="nil"/>
              <w:left w:val="single" w:sz="6" w:space="0" w:color="C9C9C9"/>
              <w:bottom w:val="nil"/>
              <w:right w:val="single" w:sz="6" w:space="0" w:color="C9C9C9"/>
            </w:tcBorders>
            <w:shd w:val="clear" w:color="auto" w:fill="E7EDF6"/>
            <w:tcMar>
              <w:top w:w="15" w:type="dxa"/>
              <w:left w:w="60" w:type="dxa"/>
              <w:bottom w:w="15" w:type="dxa"/>
              <w:right w:w="60" w:type="dxa"/>
            </w:tcMar>
            <w:vAlign w:val="center"/>
            <w:hideMark/>
          </w:tcPr>
          <w:p w:rsidR="00D86D78" w:rsidRPr="00D86D78" w:rsidRDefault="00D86D78" w:rsidP="00D86D78">
            <w:pPr>
              <w:numPr>
                <w:ilvl w:val="0"/>
                <w:numId w:val="5"/>
              </w:numPr>
              <w:spacing w:after="0" w:line="240" w:lineRule="auto"/>
              <w:ind w:left="0"/>
              <w:rPr>
                <w:rFonts w:ascii="Verdana" w:eastAsia="Times New Roman" w:hAnsi="Verdana" w:cs="Times New Roman"/>
                <w:b/>
                <w:bCs/>
                <w:color w:val="222222"/>
                <w:sz w:val="20"/>
                <w:szCs w:val="20"/>
              </w:rPr>
            </w:pPr>
            <w:r w:rsidRPr="00D86D78">
              <w:rPr>
                <w:rFonts w:ascii="Verdana" w:eastAsia="Times New Roman" w:hAnsi="Verdana" w:cs="Times New Roman"/>
                <w:b/>
                <w:bCs/>
                <w:color w:val="222222"/>
                <w:sz w:val="20"/>
                <w:szCs w:val="20"/>
              </w:rPr>
              <w:t>Particulate matter drawn into lungs when you inhale on a lighted cigarette. Once inhaled, smoke condenses and about 70 per cent of the tar in the smoke is deposited in the smoker's lungs.</w:t>
            </w:r>
          </w:p>
        </w:tc>
      </w:tr>
      <w:tr w:rsidR="00D86D78" w:rsidRPr="00D86D78" w:rsidTr="00D86D78">
        <w:trPr>
          <w:trHeight w:val="750"/>
          <w:tblHeader/>
        </w:trPr>
        <w:tc>
          <w:tcPr>
            <w:tcW w:w="0" w:type="auto"/>
            <w:tcBorders>
              <w:top w:val="nil"/>
              <w:left w:val="single" w:sz="6" w:space="0" w:color="C9C9C9"/>
              <w:bottom w:val="nil"/>
              <w:right w:val="single" w:sz="6" w:space="0" w:color="C9C9C9"/>
            </w:tcBorders>
            <w:tcMar>
              <w:top w:w="15" w:type="dxa"/>
              <w:left w:w="60" w:type="dxa"/>
              <w:bottom w:w="15" w:type="dxa"/>
              <w:right w:w="60" w:type="dxa"/>
            </w:tcMar>
            <w:vAlign w:val="center"/>
            <w:hideMark/>
          </w:tcPr>
          <w:p w:rsidR="00D86D78" w:rsidRPr="00D86D78" w:rsidRDefault="00D86D78" w:rsidP="00D86D78">
            <w:pPr>
              <w:spacing w:after="0" w:line="240" w:lineRule="auto"/>
              <w:rPr>
                <w:rFonts w:ascii="Verdana" w:eastAsia="Times New Roman" w:hAnsi="Verdana" w:cs="Times New Roman"/>
                <w:b/>
                <w:bCs/>
                <w:color w:val="222222"/>
                <w:sz w:val="20"/>
                <w:szCs w:val="20"/>
              </w:rPr>
            </w:pPr>
            <w:r w:rsidRPr="00D86D78">
              <w:rPr>
                <w:rFonts w:ascii="Verdana" w:eastAsia="Times New Roman" w:hAnsi="Verdana" w:cs="Times New Roman"/>
                <w:b/>
                <w:bCs/>
                <w:color w:val="222222"/>
                <w:sz w:val="20"/>
                <w:szCs w:val="20"/>
              </w:rPr>
              <w:t>Nicotine</w:t>
            </w:r>
            <w:r w:rsidRPr="00D86D78">
              <w:rPr>
                <w:rFonts w:ascii="Verdana" w:eastAsia="Times New Roman" w:hAnsi="Verdana" w:cs="Times New Roman"/>
                <w:b/>
                <w:bCs/>
                <w:color w:val="222222"/>
                <w:sz w:val="20"/>
                <w:szCs w:val="20"/>
              </w:rPr>
              <w:br/>
              <w:t>(insecticide/addictive drug)</w:t>
            </w:r>
          </w:p>
        </w:tc>
        <w:tc>
          <w:tcPr>
            <w:tcW w:w="0" w:type="auto"/>
            <w:tcBorders>
              <w:top w:val="nil"/>
              <w:left w:val="single" w:sz="6" w:space="0" w:color="C9C9C9"/>
              <w:bottom w:val="nil"/>
              <w:right w:val="single" w:sz="6" w:space="0" w:color="C9C9C9"/>
            </w:tcBorders>
            <w:tcMar>
              <w:top w:w="15" w:type="dxa"/>
              <w:left w:w="60" w:type="dxa"/>
              <w:bottom w:w="15" w:type="dxa"/>
              <w:right w:w="60" w:type="dxa"/>
            </w:tcMar>
            <w:vAlign w:val="center"/>
            <w:hideMark/>
          </w:tcPr>
          <w:p w:rsidR="00D86D78" w:rsidRPr="00D86D78" w:rsidRDefault="00D86D78" w:rsidP="00D86D78">
            <w:pPr>
              <w:numPr>
                <w:ilvl w:val="0"/>
                <w:numId w:val="6"/>
              </w:numPr>
              <w:spacing w:after="0" w:line="240" w:lineRule="auto"/>
              <w:ind w:left="0"/>
              <w:rPr>
                <w:rFonts w:ascii="Verdana" w:eastAsia="Times New Roman" w:hAnsi="Verdana" w:cs="Times New Roman"/>
                <w:b/>
                <w:bCs/>
                <w:color w:val="222222"/>
                <w:sz w:val="20"/>
                <w:szCs w:val="20"/>
              </w:rPr>
            </w:pPr>
            <w:r w:rsidRPr="00D86D78">
              <w:rPr>
                <w:rFonts w:ascii="Verdana" w:eastAsia="Times New Roman" w:hAnsi="Verdana" w:cs="Times New Roman"/>
                <w:b/>
                <w:bCs/>
                <w:color w:val="222222"/>
                <w:sz w:val="20"/>
                <w:szCs w:val="20"/>
              </w:rPr>
              <w:t xml:space="preserve">One of the most addictive substances known to man, a powerful and fast-acting medical and non-medical poison. </w:t>
            </w:r>
          </w:p>
          <w:p w:rsidR="00D86D78" w:rsidRPr="00D86D78" w:rsidRDefault="00D86D78" w:rsidP="00D86D78">
            <w:pPr>
              <w:numPr>
                <w:ilvl w:val="0"/>
                <w:numId w:val="6"/>
              </w:numPr>
              <w:spacing w:after="0" w:line="240" w:lineRule="auto"/>
              <w:ind w:left="0"/>
              <w:rPr>
                <w:rFonts w:ascii="Verdana" w:eastAsia="Times New Roman" w:hAnsi="Verdana" w:cs="Times New Roman"/>
                <w:b/>
                <w:bCs/>
                <w:color w:val="222222"/>
                <w:sz w:val="20"/>
                <w:szCs w:val="20"/>
              </w:rPr>
            </w:pPr>
            <w:r w:rsidRPr="00D86D78">
              <w:rPr>
                <w:rFonts w:ascii="Verdana" w:eastAsia="Times New Roman" w:hAnsi="Verdana" w:cs="Times New Roman"/>
                <w:b/>
                <w:bCs/>
                <w:color w:val="222222"/>
                <w:sz w:val="20"/>
                <w:szCs w:val="20"/>
              </w:rPr>
              <w:t>This is the chemical which causes addiction.</w:t>
            </w:r>
          </w:p>
        </w:tc>
      </w:tr>
      <w:tr w:rsidR="00D86D78" w:rsidRPr="00D86D78" w:rsidTr="00D86D78">
        <w:trPr>
          <w:trHeight w:val="750"/>
          <w:tblHeader/>
        </w:trPr>
        <w:tc>
          <w:tcPr>
            <w:tcW w:w="0" w:type="auto"/>
            <w:tcBorders>
              <w:top w:val="nil"/>
              <w:left w:val="single" w:sz="6" w:space="0" w:color="C9C9C9"/>
              <w:bottom w:val="nil"/>
              <w:right w:val="single" w:sz="6" w:space="0" w:color="C9C9C9"/>
            </w:tcBorders>
            <w:shd w:val="clear" w:color="auto" w:fill="E7EDF6"/>
            <w:tcMar>
              <w:top w:w="15" w:type="dxa"/>
              <w:left w:w="60" w:type="dxa"/>
              <w:bottom w:w="15" w:type="dxa"/>
              <w:right w:w="60" w:type="dxa"/>
            </w:tcMar>
            <w:vAlign w:val="center"/>
            <w:hideMark/>
          </w:tcPr>
          <w:p w:rsidR="00D86D78" w:rsidRPr="00D86D78" w:rsidRDefault="00D86D78" w:rsidP="00D86D78">
            <w:pPr>
              <w:spacing w:after="0" w:line="240" w:lineRule="auto"/>
              <w:rPr>
                <w:rFonts w:ascii="Verdana" w:eastAsia="Times New Roman" w:hAnsi="Verdana" w:cs="Times New Roman"/>
                <w:b/>
                <w:bCs/>
                <w:color w:val="222222"/>
                <w:sz w:val="20"/>
                <w:szCs w:val="20"/>
              </w:rPr>
            </w:pPr>
            <w:r w:rsidRPr="00D86D78">
              <w:rPr>
                <w:rFonts w:ascii="Verdana" w:eastAsia="Times New Roman" w:hAnsi="Verdana" w:cs="Times New Roman"/>
                <w:b/>
                <w:bCs/>
                <w:color w:val="222222"/>
                <w:sz w:val="20"/>
                <w:szCs w:val="20"/>
              </w:rPr>
              <w:t>Carbon Monoxide (CO)</w:t>
            </w:r>
            <w:r w:rsidRPr="00D86D78">
              <w:rPr>
                <w:rFonts w:ascii="Verdana" w:eastAsia="Times New Roman" w:hAnsi="Verdana" w:cs="Times New Roman"/>
                <w:b/>
                <w:bCs/>
                <w:color w:val="222222"/>
                <w:sz w:val="20"/>
                <w:szCs w:val="20"/>
              </w:rPr>
              <w:br/>
              <w:t>(car exhaust fumes)</w:t>
            </w:r>
          </w:p>
        </w:tc>
        <w:tc>
          <w:tcPr>
            <w:tcW w:w="0" w:type="auto"/>
            <w:tcBorders>
              <w:top w:val="nil"/>
              <w:left w:val="single" w:sz="6" w:space="0" w:color="C9C9C9"/>
              <w:bottom w:val="nil"/>
              <w:right w:val="single" w:sz="6" w:space="0" w:color="C9C9C9"/>
            </w:tcBorders>
            <w:shd w:val="clear" w:color="auto" w:fill="E7EDF6"/>
            <w:tcMar>
              <w:top w:w="15" w:type="dxa"/>
              <w:left w:w="60" w:type="dxa"/>
              <w:bottom w:w="15" w:type="dxa"/>
              <w:right w:w="60" w:type="dxa"/>
            </w:tcMar>
            <w:vAlign w:val="center"/>
            <w:hideMark/>
          </w:tcPr>
          <w:p w:rsidR="00D86D78" w:rsidRPr="00D86D78" w:rsidRDefault="00D86D78" w:rsidP="00D86D78">
            <w:pPr>
              <w:numPr>
                <w:ilvl w:val="0"/>
                <w:numId w:val="7"/>
              </w:numPr>
              <w:spacing w:after="0" w:line="240" w:lineRule="auto"/>
              <w:ind w:left="0"/>
              <w:rPr>
                <w:rFonts w:ascii="Verdana" w:eastAsia="Times New Roman" w:hAnsi="Verdana" w:cs="Times New Roman"/>
                <w:b/>
                <w:bCs/>
                <w:color w:val="222222"/>
                <w:sz w:val="20"/>
                <w:szCs w:val="20"/>
              </w:rPr>
            </w:pPr>
            <w:r w:rsidRPr="00D86D78">
              <w:rPr>
                <w:rFonts w:ascii="Verdana" w:eastAsia="Times New Roman" w:hAnsi="Verdana" w:cs="Times New Roman"/>
                <w:b/>
                <w:bCs/>
                <w:color w:val="222222"/>
                <w:sz w:val="20"/>
                <w:szCs w:val="20"/>
              </w:rPr>
              <w:t xml:space="preserve">An odourless, tasteless and poisonous gas, rapidly fatal in large amounts </w:t>
            </w:r>
          </w:p>
          <w:p w:rsidR="00D86D78" w:rsidRPr="00D86D78" w:rsidRDefault="00D86D78" w:rsidP="00D86D78">
            <w:pPr>
              <w:numPr>
                <w:ilvl w:val="0"/>
                <w:numId w:val="7"/>
              </w:numPr>
              <w:spacing w:after="0" w:line="240" w:lineRule="auto"/>
              <w:ind w:left="0"/>
              <w:rPr>
                <w:rFonts w:ascii="Verdana" w:eastAsia="Times New Roman" w:hAnsi="Verdana" w:cs="Times New Roman"/>
                <w:b/>
                <w:bCs/>
                <w:color w:val="222222"/>
                <w:sz w:val="20"/>
                <w:szCs w:val="20"/>
              </w:rPr>
            </w:pPr>
            <w:r w:rsidRPr="00D86D78">
              <w:rPr>
                <w:rFonts w:ascii="Verdana" w:eastAsia="Times New Roman" w:hAnsi="Verdana" w:cs="Times New Roman"/>
                <w:b/>
                <w:bCs/>
                <w:color w:val="222222"/>
                <w:sz w:val="20"/>
                <w:szCs w:val="20"/>
              </w:rPr>
              <w:t xml:space="preserve">The same gas that comes out of car exhausts </w:t>
            </w:r>
          </w:p>
          <w:p w:rsidR="00D86D78" w:rsidRPr="00D86D78" w:rsidRDefault="00D86D78" w:rsidP="00D86D78">
            <w:pPr>
              <w:numPr>
                <w:ilvl w:val="0"/>
                <w:numId w:val="7"/>
              </w:numPr>
              <w:spacing w:after="0" w:line="240" w:lineRule="auto"/>
              <w:ind w:left="0"/>
              <w:rPr>
                <w:rFonts w:ascii="Verdana" w:eastAsia="Times New Roman" w:hAnsi="Verdana" w:cs="Times New Roman"/>
                <w:b/>
                <w:bCs/>
                <w:color w:val="222222"/>
                <w:sz w:val="20"/>
                <w:szCs w:val="20"/>
              </w:rPr>
            </w:pPr>
            <w:r w:rsidRPr="00D86D78">
              <w:rPr>
                <w:rFonts w:ascii="Verdana" w:eastAsia="Times New Roman" w:hAnsi="Verdana" w:cs="Times New Roman"/>
                <w:b/>
                <w:bCs/>
                <w:color w:val="222222"/>
                <w:sz w:val="20"/>
                <w:szCs w:val="20"/>
              </w:rPr>
              <w:t>The main gas in cigarette smoke, formed when the cigarette is lit</w:t>
            </w:r>
          </w:p>
        </w:tc>
      </w:tr>
      <w:tr w:rsidR="00D86D78" w:rsidRPr="00D86D78" w:rsidTr="00D86D78">
        <w:trPr>
          <w:trHeight w:val="750"/>
          <w:tblHeader/>
        </w:trPr>
        <w:tc>
          <w:tcPr>
            <w:tcW w:w="0" w:type="auto"/>
            <w:tcBorders>
              <w:top w:val="nil"/>
              <w:left w:val="single" w:sz="6" w:space="0" w:color="C9C9C9"/>
              <w:bottom w:val="nil"/>
              <w:right w:val="single" w:sz="6" w:space="0" w:color="C9C9C9"/>
            </w:tcBorders>
            <w:tcMar>
              <w:top w:w="15" w:type="dxa"/>
              <w:left w:w="60" w:type="dxa"/>
              <w:bottom w:w="15" w:type="dxa"/>
              <w:right w:w="60" w:type="dxa"/>
            </w:tcMar>
            <w:vAlign w:val="center"/>
            <w:hideMark/>
          </w:tcPr>
          <w:p w:rsidR="00D86D78" w:rsidRPr="00D86D78" w:rsidRDefault="00D86D78" w:rsidP="00D86D78">
            <w:pPr>
              <w:spacing w:after="0" w:line="240" w:lineRule="auto"/>
              <w:rPr>
                <w:rFonts w:ascii="Verdana" w:eastAsia="Times New Roman" w:hAnsi="Verdana" w:cs="Times New Roman"/>
                <w:b/>
                <w:bCs/>
                <w:color w:val="222222"/>
                <w:sz w:val="20"/>
                <w:szCs w:val="20"/>
              </w:rPr>
            </w:pPr>
            <w:r w:rsidRPr="00D86D78">
              <w:rPr>
                <w:rFonts w:ascii="Verdana" w:eastAsia="Times New Roman" w:hAnsi="Verdana" w:cs="Times New Roman"/>
                <w:b/>
                <w:bCs/>
                <w:color w:val="222222"/>
                <w:sz w:val="20"/>
                <w:szCs w:val="20"/>
              </w:rPr>
              <w:t>Others</w:t>
            </w:r>
          </w:p>
        </w:tc>
        <w:tc>
          <w:tcPr>
            <w:tcW w:w="0" w:type="auto"/>
            <w:tcBorders>
              <w:top w:val="nil"/>
              <w:left w:val="single" w:sz="6" w:space="0" w:color="C9C9C9"/>
              <w:bottom w:val="nil"/>
              <w:right w:val="single" w:sz="6" w:space="0" w:color="C9C9C9"/>
            </w:tcBorders>
            <w:shd w:val="clear" w:color="auto" w:fill="DDDDDD"/>
            <w:tcMar>
              <w:top w:w="15" w:type="dxa"/>
              <w:left w:w="60" w:type="dxa"/>
              <w:bottom w:w="15" w:type="dxa"/>
              <w:right w:w="60" w:type="dxa"/>
            </w:tcMar>
            <w:vAlign w:val="center"/>
            <w:hideMark/>
          </w:tcPr>
          <w:p w:rsidR="00D86D78" w:rsidRPr="00D86D78" w:rsidRDefault="00D86D78" w:rsidP="00D86D78">
            <w:pPr>
              <w:numPr>
                <w:ilvl w:val="0"/>
                <w:numId w:val="8"/>
              </w:numPr>
              <w:spacing w:after="0" w:line="240" w:lineRule="auto"/>
              <w:ind w:left="0"/>
              <w:rPr>
                <w:rFonts w:ascii="Verdana" w:eastAsia="Times New Roman" w:hAnsi="Verdana" w:cs="Times New Roman"/>
                <w:b/>
                <w:bCs/>
                <w:color w:val="222222"/>
                <w:sz w:val="20"/>
                <w:szCs w:val="20"/>
              </w:rPr>
            </w:pPr>
            <w:r w:rsidRPr="00D86D78">
              <w:rPr>
                <w:rFonts w:ascii="Verdana" w:eastAsia="Times New Roman" w:hAnsi="Verdana" w:cs="Times New Roman"/>
                <w:b/>
                <w:bCs/>
                <w:color w:val="222222"/>
                <w:sz w:val="20"/>
                <w:szCs w:val="20"/>
              </w:rPr>
              <w:t xml:space="preserve">Arsenic (rat poison) </w:t>
            </w:r>
          </w:p>
          <w:p w:rsidR="00D86D78" w:rsidRPr="00D86D78" w:rsidRDefault="00D86D78" w:rsidP="00D86D78">
            <w:pPr>
              <w:numPr>
                <w:ilvl w:val="0"/>
                <w:numId w:val="8"/>
              </w:numPr>
              <w:spacing w:after="0" w:line="240" w:lineRule="auto"/>
              <w:ind w:left="0"/>
              <w:rPr>
                <w:rFonts w:ascii="Verdana" w:eastAsia="Times New Roman" w:hAnsi="Verdana" w:cs="Times New Roman"/>
                <w:b/>
                <w:bCs/>
                <w:color w:val="222222"/>
                <w:sz w:val="20"/>
                <w:szCs w:val="20"/>
              </w:rPr>
            </w:pPr>
            <w:r w:rsidRPr="00D86D78">
              <w:rPr>
                <w:rFonts w:ascii="Verdana" w:eastAsia="Times New Roman" w:hAnsi="Verdana" w:cs="Times New Roman"/>
                <w:b/>
                <w:bCs/>
                <w:color w:val="222222"/>
                <w:sz w:val="20"/>
                <w:szCs w:val="20"/>
              </w:rPr>
              <w:t>Hydrogen Cyanide (gas chamber poison)</w:t>
            </w:r>
          </w:p>
        </w:tc>
      </w:tr>
      <w:tr w:rsidR="00D86D78" w:rsidRPr="00D86D78" w:rsidTr="00D86D78">
        <w:trPr>
          <w:trHeight w:val="750"/>
          <w:tblHeader/>
        </w:trPr>
        <w:tc>
          <w:tcPr>
            <w:tcW w:w="0" w:type="auto"/>
            <w:gridSpan w:val="2"/>
            <w:tcBorders>
              <w:top w:val="nil"/>
              <w:left w:val="single" w:sz="6" w:space="0" w:color="C9C9C9"/>
              <w:bottom w:val="nil"/>
              <w:right w:val="single" w:sz="6" w:space="0" w:color="C9C9C9"/>
            </w:tcBorders>
            <w:tcMar>
              <w:top w:w="15" w:type="dxa"/>
              <w:left w:w="60" w:type="dxa"/>
              <w:bottom w:w="15" w:type="dxa"/>
              <w:right w:w="60" w:type="dxa"/>
            </w:tcMar>
            <w:vAlign w:val="center"/>
            <w:hideMark/>
          </w:tcPr>
          <w:p w:rsidR="00D86D78" w:rsidRPr="00D86D78" w:rsidRDefault="00D86D78" w:rsidP="00D86D78">
            <w:pPr>
              <w:spacing w:after="0" w:line="240" w:lineRule="auto"/>
              <w:jc w:val="center"/>
              <w:rPr>
                <w:rFonts w:ascii="Verdana" w:eastAsia="Times New Roman" w:hAnsi="Verdana" w:cs="Times New Roman"/>
                <w:b/>
                <w:bCs/>
                <w:i/>
                <w:iCs/>
                <w:color w:val="555555"/>
                <w:sz w:val="18"/>
                <w:szCs w:val="18"/>
              </w:rPr>
            </w:pPr>
            <w:r w:rsidRPr="00D86D78">
              <w:rPr>
                <w:rFonts w:ascii="Verdana" w:eastAsia="Times New Roman" w:hAnsi="Verdana" w:cs="Times New Roman"/>
                <w:b/>
                <w:bCs/>
                <w:i/>
                <w:iCs/>
                <w:color w:val="555555"/>
                <w:sz w:val="18"/>
                <w:szCs w:val="18"/>
              </w:rPr>
              <w:t>Table 1 - Source: Health Education Authority (UK) - Lifesaver</w:t>
            </w:r>
          </w:p>
        </w:tc>
      </w:tr>
    </w:tbl>
    <w:p w:rsidR="00511FDB" w:rsidRPr="00817260" w:rsidRDefault="00511FDB" w:rsidP="00817260">
      <w:pPr>
        <w:spacing w:after="0" w:line="240" w:lineRule="auto"/>
        <w:rPr>
          <w:rFonts w:ascii="Times New Roman" w:hAnsi="Times New Roman" w:cs="Times New Roman"/>
          <w:sz w:val="24"/>
          <w:szCs w:val="24"/>
        </w:rPr>
      </w:pPr>
    </w:p>
    <w:sectPr w:rsidR="00511FDB" w:rsidRPr="00817260" w:rsidSect="00511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1434C"/>
    <w:multiLevelType w:val="multilevel"/>
    <w:tmpl w:val="0C4C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D4DD5"/>
    <w:multiLevelType w:val="multilevel"/>
    <w:tmpl w:val="6150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8F1B5C"/>
    <w:multiLevelType w:val="multilevel"/>
    <w:tmpl w:val="B570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B26BE8"/>
    <w:multiLevelType w:val="multilevel"/>
    <w:tmpl w:val="0538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7B5B48"/>
    <w:multiLevelType w:val="multilevel"/>
    <w:tmpl w:val="3E16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BF073F"/>
    <w:multiLevelType w:val="multilevel"/>
    <w:tmpl w:val="661E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101C64"/>
    <w:multiLevelType w:val="multilevel"/>
    <w:tmpl w:val="B4DE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143B87"/>
    <w:multiLevelType w:val="multilevel"/>
    <w:tmpl w:val="B170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7"/>
  </w:num>
  <w:num w:numId="5">
    <w:abstractNumId w:val="0"/>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6D78"/>
    <w:rsid w:val="004F6DA9"/>
    <w:rsid w:val="00511FDB"/>
    <w:rsid w:val="00795679"/>
    <w:rsid w:val="00817260"/>
    <w:rsid w:val="00D86D78"/>
    <w:rsid w:val="00F91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D78"/>
    <w:pPr>
      <w:spacing w:after="36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8046361">
      <w:bodyDiv w:val="1"/>
      <w:marLeft w:val="0"/>
      <w:marRight w:val="0"/>
      <w:marTop w:val="0"/>
      <w:marBottom w:val="0"/>
      <w:divBdr>
        <w:top w:val="none" w:sz="0" w:space="0" w:color="auto"/>
        <w:left w:val="none" w:sz="0" w:space="0" w:color="auto"/>
        <w:bottom w:val="none" w:sz="0" w:space="0" w:color="auto"/>
        <w:right w:val="none" w:sz="0" w:space="0" w:color="auto"/>
      </w:divBdr>
      <w:divsChild>
        <w:div w:id="1275861742">
          <w:marLeft w:val="0"/>
          <w:marRight w:val="0"/>
          <w:marTop w:val="0"/>
          <w:marBottom w:val="0"/>
          <w:divBdr>
            <w:top w:val="none" w:sz="0" w:space="0" w:color="auto"/>
            <w:left w:val="none" w:sz="0" w:space="0" w:color="auto"/>
            <w:bottom w:val="none" w:sz="0" w:space="0" w:color="auto"/>
            <w:right w:val="none" w:sz="0" w:space="0" w:color="auto"/>
          </w:divBdr>
          <w:divsChild>
            <w:div w:id="1737625853">
              <w:marLeft w:val="0"/>
              <w:marRight w:val="150"/>
              <w:marTop w:val="0"/>
              <w:marBottom w:val="360"/>
              <w:divBdr>
                <w:top w:val="none" w:sz="0" w:space="0" w:color="auto"/>
                <w:left w:val="none" w:sz="0" w:space="0" w:color="auto"/>
                <w:bottom w:val="none" w:sz="0" w:space="0" w:color="auto"/>
                <w:right w:val="none" w:sz="0" w:space="0" w:color="auto"/>
              </w:divBdr>
              <w:divsChild>
                <w:div w:id="1438525919">
                  <w:marLeft w:val="0"/>
                  <w:marRight w:val="0"/>
                  <w:marTop w:val="0"/>
                  <w:marBottom w:val="0"/>
                  <w:divBdr>
                    <w:top w:val="none" w:sz="0" w:space="0" w:color="auto"/>
                    <w:left w:val="none" w:sz="0" w:space="0" w:color="auto"/>
                    <w:bottom w:val="none" w:sz="0" w:space="0" w:color="auto"/>
                    <w:right w:val="none" w:sz="0" w:space="0" w:color="auto"/>
                  </w:divBdr>
                  <w:divsChild>
                    <w:div w:id="19796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0</DocSecurity>
  <Lines>14</Lines>
  <Paragraphs>4</Paragraphs>
  <ScaleCrop>false</ScaleCrop>
  <Company>Kannapolis City Schools</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KCS</dc:creator>
  <cp:keywords/>
  <dc:description/>
  <cp:lastModifiedBy>KCS</cp:lastModifiedBy>
  <cp:revision>2</cp:revision>
  <dcterms:created xsi:type="dcterms:W3CDTF">2010-03-09T16:11:00Z</dcterms:created>
  <dcterms:modified xsi:type="dcterms:W3CDTF">2010-03-09T16:11:00Z</dcterms:modified>
</cp:coreProperties>
</file>